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11" w:rsidRPr="001E6007" w:rsidRDefault="00C25B44" w:rsidP="00C01811">
      <w:pPr>
        <w:rPr>
          <w:rFonts w:ascii="ＭＳ ゴシック" w:eastAsia="ＭＳ ゴシック" w:hAnsi="ＭＳ ゴシック"/>
          <w:b/>
          <w:sz w:val="24"/>
          <w:szCs w:val="24"/>
        </w:rPr>
      </w:pPr>
      <w:r w:rsidRPr="001E6007">
        <w:rPr>
          <w:rFonts w:ascii="ＭＳ ゴシック" w:eastAsia="ＭＳ ゴシック" w:hAnsi="ＭＳ ゴシック" w:hint="eastAsia"/>
          <w:b/>
          <w:sz w:val="24"/>
          <w:szCs w:val="24"/>
        </w:rPr>
        <w:t>第１７回（平成２７年度）</w:t>
      </w:r>
    </w:p>
    <w:p w:rsidR="00C01811" w:rsidRPr="00C25B44" w:rsidRDefault="00C01811" w:rsidP="001E6007">
      <w:pPr>
        <w:spacing w:line="0" w:lineRule="atLeast"/>
        <w:ind w:firstLineChars="200" w:firstLine="537"/>
        <w:rPr>
          <w:sz w:val="24"/>
          <w:szCs w:val="24"/>
        </w:rPr>
      </w:pPr>
      <w:r w:rsidRPr="00C25B44">
        <w:rPr>
          <w:rFonts w:hint="eastAsia"/>
          <w:sz w:val="24"/>
          <w:szCs w:val="24"/>
        </w:rPr>
        <w:t xml:space="preserve">岩手県　　</w:t>
      </w:r>
      <w:r w:rsidRPr="00C25B44">
        <w:rPr>
          <w:sz w:val="24"/>
          <w:szCs w:val="24"/>
        </w:rPr>
        <w:ruby>
          <w:rubyPr>
            <w:rubyAlign w:val="distributeSpace"/>
            <w:hps w:val="12"/>
            <w:hpsRaise w:val="22"/>
            <w:hpsBaseText w:val="24"/>
            <w:lid w:val="ja-JP"/>
          </w:rubyPr>
          <w:rt>
            <w:r w:rsidR="00C01811" w:rsidRPr="00C25B44">
              <w:rPr>
                <w:rFonts w:hint="eastAsia"/>
                <w:sz w:val="24"/>
                <w:szCs w:val="24"/>
              </w:rPr>
              <w:t>もりおかし</w:t>
            </w:r>
          </w:rt>
          <w:rubyBase>
            <w:r w:rsidR="00C01811" w:rsidRPr="00C25B44">
              <w:rPr>
                <w:rFonts w:hint="eastAsia"/>
                <w:sz w:val="24"/>
                <w:szCs w:val="24"/>
              </w:rPr>
              <w:t>盛岡市</w:t>
            </w:r>
          </w:rubyBase>
        </w:ruby>
      </w:r>
      <w:r w:rsidRPr="00C25B44">
        <w:rPr>
          <w:rFonts w:hint="eastAsia"/>
          <w:sz w:val="24"/>
          <w:szCs w:val="24"/>
        </w:rPr>
        <w:t xml:space="preserve">　　　（ブルーベリー、りんご、６次産業化）</w:t>
      </w:r>
    </w:p>
    <w:p w:rsidR="00C01811" w:rsidRPr="00C25B44" w:rsidRDefault="00C01811" w:rsidP="00C01811">
      <w:pPr>
        <w:spacing w:line="0" w:lineRule="atLeast"/>
        <w:rPr>
          <w:sz w:val="24"/>
          <w:szCs w:val="24"/>
        </w:rPr>
      </w:pP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int="eastAsia"/>
                <w:sz w:val="24"/>
                <w:szCs w:val="24"/>
              </w:rPr>
              <w:t>まつもと</w:t>
            </w:r>
          </w:rt>
          <w:rubyBase>
            <w:r w:rsidR="00C01811" w:rsidRPr="00C25B44">
              <w:rPr>
                <w:rFonts w:hint="eastAsia"/>
                <w:sz w:val="24"/>
                <w:szCs w:val="24"/>
              </w:rPr>
              <w:t>松本</w:t>
            </w:r>
          </w:rubyBase>
        </w:ruby>
      </w: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int="eastAsia"/>
                <w:sz w:val="24"/>
                <w:szCs w:val="24"/>
              </w:rPr>
              <w:t>まさかつ</w:t>
            </w:r>
          </w:rt>
          <w:rubyBase>
            <w:r w:rsidR="00C01811" w:rsidRPr="00C25B44">
              <w:rPr>
                <w:rFonts w:hint="eastAsia"/>
                <w:sz w:val="24"/>
                <w:szCs w:val="24"/>
              </w:rPr>
              <w:t>正勝</w:t>
            </w:r>
          </w:rubyBase>
        </w:ruby>
      </w:r>
      <w:r w:rsidRPr="00C25B44">
        <w:rPr>
          <w:rFonts w:hint="eastAsia"/>
          <w:sz w:val="24"/>
          <w:szCs w:val="24"/>
        </w:rPr>
        <w:t xml:space="preserve">　・　 </w:t>
      </w:r>
      <w:r w:rsidRPr="00C25B44">
        <w:rPr>
          <w:sz w:val="24"/>
          <w:szCs w:val="24"/>
        </w:rPr>
        <w:ruby>
          <w:rubyPr>
            <w:rubyAlign w:val="distributeSpace"/>
            <w:hps w:val="12"/>
            <w:hpsRaise w:val="22"/>
            <w:hpsBaseText w:val="24"/>
            <w:lid w:val="ja-JP"/>
          </w:rubyPr>
          <w:rt>
            <w:r w:rsidR="00C01811" w:rsidRPr="00C25B44">
              <w:rPr>
                <w:rFonts w:hint="eastAsia"/>
                <w:sz w:val="24"/>
                <w:szCs w:val="24"/>
              </w:rPr>
              <w:t>まつもと</w:t>
            </w:r>
          </w:rt>
          <w:rubyBase>
            <w:r w:rsidR="00C01811" w:rsidRPr="00C25B44">
              <w:rPr>
                <w:rFonts w:hint="eastAsia"/>
                <w:sz w:val="24"/>
                <w:szCs w:val="24"/>
              </w:rPr>
              <w:t>松本</w:t>
            </w:r>
          </w:rubyBase>
        </w:ruby>
      </w: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int="eastAsia"/>
                <w:sz w:val="24"/>
                <w:szCs w:val="24"/>
              </w:rPr>
              <w:t>なおこ</w:t>
            </w:r>
          </w:rt>
          <w:rubyBase>
            <w:r w:rsidR="00C01811" w:rsidRPr="00C25B44">
              <w:rPr>
                <w:rFonts w:hint="eastAsia"/>
                <w:sz w:val="24"/>
                <w:szCs w:val="24"/>
              </w:rPr>
              <w:t>直子</w:t>
            </w:r>
          </w:rubyBase>
        </w:ruby>
      </w:r>
      <w:r w:rsidRPr="00C25B44">
        <w:rPr>
          <w:rFonts w:hint="eastAsia"/>
          <w:sz w:val="24"/>
          <w:szCs w:val="24"/>
        </w:rPr>
        <w:t xml:space="preserve">　　</w:t>
      </w:r>
    </w:p>
    <w:p w:rsidR="00C01811" w:rsidRPr="00C25B44" w:rsidRDefault="00C01811" w:rsidP="00C01811">
      <w:pPr>
        <w:spacing w:line="0" w:lineRule="atLeast"/>
        <w:rPr>
          <w:sz w:val="24"/>
          <w:szCs w:val="24"/>
        </w:rPr>
      </w:pPr>
    </w:p>
    <w:p w:rsidR="00C01811" w:rsidRPr="00C25B44" w:rsidRDefault="00C01811" w:rsidP="00C01811">
      <w:pPr>
        <w:spacing w:line="0" w:lineRule="atLeast"/>
        <w:ind w:firstLineChars="100" w:firstLine="269"/>
        <w:rPr>
          <w:sz w:val="24"/>
          <w:szCs w:val="24"/>
        </w:rPr>
      </w:pPr>
      <w:r w:rsidRPr="00C25B44">
        <w:rPr>
          <w:rFonts w:hint="eastAsia"/>
          <w:sz w:val="24"/>
          <w:szCs w:val="24"/>
        </w:rPr>
        <w:t>りんご１５０aとブルーベリー３０aを基幹とした大規模果樹専作経営であり、夫婦、父、長男の家族4人と臨時雇用で対応し、地産地消カフェには常時１人を雇用している。</w:t>
      </w:r>
    </w:p>
    <w:p w:rsidR="00C01811" w:rsidRPr="00C25B44" w:rsidRDefault="00C01811" w:rsidP="00C01811">
      <w:pPr>
        <w:spacing w:line="0" w:lineRule="atLeast"/>
        <w:ind w:firstLineChars="100" w:firstLine="269"/>
        <w:rPr>
          <w:sz w:val="24"/>
          <w:szCs w:val="24"/>
        </w:rPr>
      </w:pPr>
      <w:r w:rsidRPr="00C25B44">
        <w:rPr>
          <w:rFonts w:hint="eastAsia"/>
          <w:sz w:val="24"/>
          <w:szCs w:val="24"/>
        </w:rPr>
        <w:t>昭和60年に就農後、りんご＋水稲の複合経営から、りんご＋ブルーベリーの果樹専作経営に転換した。ブルーベリーについては、岩手大学の指導のもとで地域の生産者とともに生食向け大玉生産技術を築き上げ、さらに夫婦が地域を牽引してきたこともあって、松本氏が居住する盛岡市は、現在、県内トップレベルのブルーベリー産地に成長している。</w:t>
      </w:r>
    </w:p>
    <w:p w:rsidR="00C01811" w:rsidRPr="00C25B44" w:rsidRDefault="00C01811" w:rsidP="00C01811">
      <w:pPr>
        <w:spacing w:line="0" w:lineRule="atLeast"/>
        <w:ind w:firstLineChars="100" w:firstLine="269"/>
        <w:rPr>
          <w:sz w:val="24"/>
          <w:szCs w:val="24"/>
        </w:rPr>
      </w:pPr>
      <w:r w:rsidRPr="00C25B44">
        <w:rPr>
          <w:rFonts w:hint="eastAsia"/>
          <w:sz w:val="24"/>
          <w:szCs w:val="24"/>
        </w:rPr>
        <w:t>りんごは、外観よりも食味を最も重要視し、無袋栽培、化学肥料（窒素）および着果数の制限による健全な樹体管理に努め、特別栽培にも取り組んでいる。黄色系のはるか、県オリジナル「紅いわて」など優良品種も積極的に導入している。</w:t>
      </w:r>
    </w:p>
    <w:p w:rsidR="00C01811" w:rsidRPr="00C25B44" w:rsidRDefault="00C01811" w:rsidP="00C01811">
      <w:pPr>
        <w:spacing w:line="0" w:lineRule="atLeast"/>
        <w:ind w:firstLineChars="100" w:firstLine="269"/>
        <w:rPr>
          <w:sz w:val="24"/>
          <w:szCs w:val="24"/>
        </w:rPr>
      </w:pPr>
      <w:r w:rsidRPr="00C25B44">
        <w:rPr>
          <w:rFonts w:hint="eastAsia"/>
          <w:sz w:val="24"/>
          <w:szCs w:val="24"/>
        </w:rPr>
        <w:t>直子氏は、果樹園で地産地消カフェを開業し、農作物の付加価値化や規格外果実の活用など６次産業化を推進し、現在は所得の約4割を加工直売飲食が占め、農業経営の安定化が図られている。女性起業家としても注目を集め、各種の研修会の講師等を務めている。</w:t>
      </w:r>
    </w:p>
    <w:p w:rsidR="00C01811" w:rsidRPr="00C25B44" w:rsidRDefault="00C01811" w:rsidP="00C01811">
      <w:pPr>
        <w:spacing w:line="0" w:lineRule="atLeast"/>
        <w:ind w:firstLineChars="100" w:firstLine="269"/>
        <w:rPr>
          <w:sz w:val="24"/>
          <w:szCs w:val="24"/>
        </w:rPr>
      </w:pPr>
      <w:r w:rsidRPr="00C25B44">
        <w:rPr>
          <w:rFonts w:hint="eastAsia"/>
          <w:sz w:val="24"/>
          <w:szCs w:val="24"/>
        </w:rPr>
        <w:t>後継者育成、食育、地域活性化の面でも、県農大生の研修受入の他、地域の若手果樹農業者や非農家の地域住民、地元企業等の協力による「りんご畑deコンサート」を開催し、チャリティー募金を県に寄付するなど積極的に地域貢献をしている。</w:t>
      </w:r>
    </w:p>
    <w:p w:rsidR="00C01811" w:rsidRPr="00C25B44" w:rsidRDefault="00AD4FCC" w:rsidP="00AD4FCC">
      <w:pPr>
        <w:jc w:val="right"/>
        <w:rPr>
          <w:sz w:val="24"/>
          <w:szCs w:val="24"/>
        </w:rPr>
      </w:pPr>
      <w:r>
        <w:rPr>
          <w:rFonts w:hint="eastAsia"/>
          <w:sz w:val="24"/>
          <w:szCs w:val="24"/>
        </w:rPr>
        <w:t xml:space="preserve">　（</w:t>
      </w:r>
      <w:r w:rsidR="00C25B44">
        <w:rPr>
          <w:rFonts w:hint="eastAsia"/>
          <w:sz w:val="24"/>
          <w:szCs w:val="24"/>
        </w:rPr>
        <w:t>農林水産省生産局長賞</w:t>
      </w:r>
      <w:r>
        <w:rPr>
          <w:rFonts w:hint="eastAsia"/>
          <w:sz w:val="24"/>
          <w:szCs w:val="24"/>
        </w:rPr>
        <w:t>を受賞しました</w:t>
      </w:r>
      <w:r w:rsidR="00C25B44">
        <w:rPr>
          <w:rFonts w:hint="eastAsia"/>
          <w:sz w:val="24"/>
          <w:szCs w:val="24"/>
        </w:rPr>
        <w:t>）</w:t>
      </w:r>
    </w:p>
    <w:p w:rsidR="00C01811" w:rsidRPr="00C25B44" w:rsidRDefault="00C01811">
      <w:pPr>
        <w:rPr>
          <w:sz w:val="24"/>
          <w:szCs w:val="24"/>
        </w:rPr>
      </w:pPr>
    </w:p>
    <w:p w:rsidR="00C01811" w:rsidRPr="00C25B44" w:rsidRDefault="00C01811" w:rsidP="00AD4FCC">
      <w:pPr>
        <w:jc w:val="right"/>
        <w:rPr>
          <w:sz w:val="24"/>
          <w:szCs w:val="24"/>
        </w:rPr>
      </w:pPr>
      <w:bookmarkStart w:id="0" w:name="_GoBack"/>
      <w:bookmarkEnd w:id="0"/>
    </w:p>
    <w:sectPr w:rsidR="00C01811" w:rsidRPr="00C25B44" w:rsidSect="0087103C">
      <w:pgSz w:w="11906" w:h="16838" w:code="9"/>
      <w:pgMar w:top="1134" w:right="1418" w:bottom="1134" w:left="1418" w:header="851" w:footer="992" w:gutter="0"/>
      <w:cols w:space="425"/>
      <w:docGrid w:type="linesAndChars" w:linePitch="41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F2A" w:rsidRDefault="006A4F2A" w:rsidP="00592898">
      <w:r>
        <w:separator/>
      </w:r>
    </w:p>
  </w:endnote>
  <w:endnote w:type="continuationSeparator" w:id="0">
    <w:p w:rsidR="006A4F2A" w:rsidRDefault="006A4F2A" w:rsidP="0059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F2A" w:rsidRDefault="006A4F2A" w:rsidP="00592898">
      <w:r>
        <w:separator/>
      </w:r>
    </w:p>
  </w:footnote>
  <w:footnote w:type="continuationSeparator" w:id="0">
    <w:p w:rsidR="006A4F2A" w:rsidRDefault="006A4F2A" w:rsidP="00592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1"/>
    <w:rsid w:val="001E6007"/>
    <w:rsid w:val="002203B4"/>
    <w:rsid w:val="0022626B"/>
    <w:rsid w:val="002739D2"/>
    <w:rsid w:val="002B17A0"/>
    <w:rsid w:val="00323046"/>
    <w:rsid w:val="00362CDA"/>
    <w:rsid w:val="00374603"/>
    <w:rsid w:val="00450810"/>
    <w:rsid w:val="00471C37"/>
    <w:rsid w:val="00592898"/>
    <w:rsid w:val="006A4F2A"/>
    <w:rsid w:val="007E052C"/>
    <w:rsid w:val="0087103C"/>
    <w:rsid w:val="009A2450"/>
    <w:rsid w:val="00AD4FCC"/>
    <w:rsid w:val="00C01811"/>
    <w:rsid w:val="00C255FA"/>
    <w:rsid w:val="00C2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17E27C-7854-4F82-9437-D484798E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81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898"/>
    <w:pPr>
      <w:tabs>
        <w:tab w:val="center" w:pos="4252"/>
        <w:tab w:val="right" w:pos="8504"/>
      </w:tabs>
      <w:snapToGrid w:val="0"/>
    </w:pPr>
  </w:style>
  <w:style w:type="character" w:customStyle="1" w:styleId="a4">
    <w:name w:val="ヘッダー (文字)"/>
    <w:basedOn w:val="a0"/>
    <w:link w:val="a3"/>
    <w:uiPriority w:val="99"/>
    <w:rsid w:val="00592898"/>
    <w:rPr>
      <w:sz w:val="21"/>
    </w:rPr>
  </w:style>
  <w:style w:type="paragraph" w:styleId="a5">
    <w:name w:val="footer"/>
    <w:basedOn w:val="a"/>
    <w:link w:val="a6"/>
    <w:uiPriority w:val="99"/>
    <w:unhideWhenUsed/>
    <w:rsid w:val="00592898"/>
    <w:pPr>
      <w:tabs>
        <w:tab w:val="center" w:pos="4252"/>
        <w:tab w:val="right" w:pos="8504"/>
      </w:tabs>
      <w:snapToGrid w:val="0"/>
    </w:pPr>
  </w:style>
  <w:style w:type="character" w:customStyle="1" w:styleId="a6">
    <w:name w:val="フッター (文字)"/>
    <w:basedOn w:val="a0"/>
    <w:link w:val="a5"/>
    <w:uiPriority w:val="99"/>
    <w:rsid w:val="0059289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20160415-5</dc:creator>
  <cp:keywords/>
  <dc:description/>
  <cp:lastModifiedBy>user</cp:lastModifiedBy>
  <cp:revision>3</cp:revision>
  <dcterms:created xsi:type="dcterms:W3CDTF">2019-01-30T08:07:00Z</dcterms:created>
  <dcterms:modified xsi:type="dcterms:W3CDTF">2019-01-30T08:08:00Z</dcterms:modified>
</cp:coreProperties>
</file>